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7E3" w:rsidRDefault="000C77E3">
      <w:pPr>
        <w:rPr>
          <w:rFonts w:ascii="Times New Roman" w:hAnsi="Times New Roman" w:cs="Times New Roman"/>
          <w:lang w:val="sr-Latn-CS"/>
        </w:rPr>
      </w:pPr>
    </w:p>
    <w:p w:rsidR="000C77E3" w:rsidRPr="00271F49" w:rsidRDefault="000C77E3" w:rsidP="005A69CD">
      <w:pPr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 w:rsidRPr="00271F49">
        <w:rPr>
          <w:rFonts w:ascii="Times New Roman" w:hAnsi="Times New Roman" w:cs="Times New Roman"/>
          <w:b/>
          <w:bCs/>
          <w:noProof/>
          <w:lang w:val="sr-Latn-CS"/>
        </w:rPr>
        <w:t>RADIOBIOLOGIJA  SA RADIJACIONOM  HIGIJENOM</w:t>
      </w:r>
      <w:r w:rsidR="008221CD">
        <w:rPr>
          <w:rFonts w:ascii="Times New Roman" w:hAnsi="Times New Roman" w:cs="Times New Roman"/>
          <w:b/>
          <w:bCs/>
          <w:noProof/>
          <w:lang w:val="sr-Latn-CS"/>
        </w:rPr>
        <w:t xml:space="preserve"> – praktična nastava 2022</w:t>
      </w:r>
      <w:r w:rsidRPr="00271F49">
        <w:rPr>
          <w:rFonts w:ascii="Times New Roman" w:hAnsi="Times New Roman" w:cs="Times New Roman"/>
          <w:b/>
          <w:bCs/>
          <w:noProof/>
          <w:lang w:val="sr-Latn-CS"/>
        </w:rPr>
        <w:t>. godina</w:t>
      </w:r>
    </w:p>
    <w:p w:rsidR="000C77E3" w:rsidRPr="00271F49" w:rsidRDefault="000C77E3" w:rsidP="005A69CD">
      <w:pPr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 w:rsidRPr="00271F49">
        <w:rPr>
          <w:rFonts w:ascii="Times New Roman" w:hAnsi="Times New Roman" w:cs="Times New Roman"/>
          <w:b/>
          <w:bCs/>
          <w:noProof/>
          <w:lang w:val="sr-Latn-CS"/>
        </w:rPr>
        <w:t xml:space="preserve">Nastavnik: dr Branislava Mitrović, </w:t>
      </w:r>
      <w:r w:rsidR="008E7494" w:rsidRPr="00271F49">
        <w:rPr>
          <w:rFonts w:ascii="Times New Roman" w:hAnsi="Times New Roman" w:cs="Times New Roman"/>
          <w:b/>
          <w:bCs/>
          <w:noProof/>
          <w:lang w:val="sr-Latn-CS"/>
        </w:rPr>
        <w:t>vanredni profesor</w:t>
      </w:r>
      <w:r w:rsidRPr="00271F49">
        <w:rPr>
          <w:rFonts w:ascii="Times New Roman" w:hAnsi="Times New Roman" w:cs="Times New Roman"/>
          <w:b/>
          <w:bCs/>
          <w:noProof/>
          <w:lang w:val="sr-Latn-CS"/>
        </w:rPr>
        <w:t>; Asistent: Borjana Vranješ, DVM</w:t>
      </w:r>
    </w:p>
    <w:p w:rsidR="00C036DD" w:rsidRPr="00271F49" w:rsidRDefault="00C036DD" w:rsidP="00271F49">
      <w:pPr>
        <w:framePr w:hSpace="180" w:wrap="around" w:vAnchor="page" w:hAnchor="margin" w:y="1440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spacing w:before="120"/>
        <w:jc w:val="center"/>
        <w:rPr>
          <w:rFonts w:ascii="Times New Roman" w:hAnsi="Times New Roman" w:cs="Times New Roman"/>
          <w:b/>
          <w:lang w:val="sr-Latn-CS"/>
        </w:rPr>
      </w:pPr>
      <w:r w:rsidRPr="00271F49">
        <w:rPr>
          <w:rFonts w:ascii="Times New Roman" w:hAnsi="Times New Roman" w:cs="Times New Roman"/>
          <w:b/>
          <w:lang w:val="sr-Latn-CS"/>
        </w:rPr>
        <w:t>Vežbe se održavaju dvonedeljno na Katedri za radiologiju i radijacionu higijenu, sredom i petkom prema predviđenom rasporedu.</w:t>
      </w:r>
    </w:p>
    <w:tbl>
      <w:tblPr>
        <w:tblpPr w:leftFromText="180" w:rightFromText="180" w:vertAnchor="page" w:horzAnchor="margin" w:tblpY="2356"/>
        <w:tblW w:w="14670" w:type="dxa"/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10544"/>
        <w:gridCol w:w="899"/>
      </w:tblGrid>
      <w:tr w:rsidR="00271F49" w:rsidRPr="009C316B" w:rsidTr="00271F49">
        <w:trPr>
          <w:cantSplit/>
          <w:trHeight w:val="1134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Datum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Red</w:t>
            </w:r>
          </w:p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broj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Naziv metodske jedinice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extDirection w:val="btLr"/>
            <w:vAlign w:val="center"/>
          </w:tcPr>
          <w:p w:rsidR="00271F49" w:rsidRPr="009C316B" w:rsidRDefault="00271F49" w:rsidP="00271F4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Fond časova</w:t>
            </w:r>
          </w:p>
        </w:tc>
      </w:tr>
      <w:tr w:rsidR="00271F49" w:rsidRPr="009C316B" w:rsidTr="005553C7">
        <w:trPr>
          <w:trHeight w:val="405"/>
        </w:trPr>
        <w:tc>
          <w:tcPr>
            <w:tcW w:w="23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 </w:t>
            </w:r>
            <w:r w:rsidR="008470DF">
              <w:rPr>
                <w:rFonts w:ascii="Times New Roman" w:hAnsi="Times New Roman" w:cs="Times New Roman"/>
                <w:lang w:val="sr-Latn-CS"/>
              </w:rPr>
              <w:t>02.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8470DF">
              <w:rPr>
                <w:rFonts w:ascii="Times New Roman" w:hAnsi="Times New Roman" w:cs="Times New Roman"/>
                <w:lang w:val="sr-Latn-CS"/>
              </w:rPr>
              <w:t>3. i 04.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8470DF">
              <w:rPr>
                <w:rFonts w:ascii="Times New Roman" w:hAnsi="Times New Roman" w:cs="Times New Roman"/>
                <w:lang w:val="sr-Latn-CS"/>
              </w:rPr>
              <w:t>3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1.</w:t>
            </w:r>
          </w:p>
        </w:tc>
        <w:tc>
          <w:tcPr>
            <w:tcW w:w="10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Radioaktivnost,  jonizujuća zračenja</w:t>
            </w: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rPr>
          <w:trHeight w:val="405"/>
        </w:trPr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2.</w:t>
            </w:r>
          </w:p>
        </w:tc>
        <w:tc>
          <w:tcPr>
            <w:tcW w:w="10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Detekcija i dozimetrija jonizujućeg zračenja </w:t>
            </w: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 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nedelja  </w:t>
            </w:r>
            <w:r w:rsidR="00C45A77">
              <w:rPr>
                <w:rFonts w:ascii="Times New Roman" w:hAnsi="Times New Roman" w:cs="Times New Roman"/>
                <w:lang w:val="sr-Latn-CS"/>
              </w:rPr>
              <w:t>16.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C45A77">
              <w:rPr>
                <w:rFonts w:ascii="Times New Roman" w:hAnsi="Times New Roman" w:cs="Times New Roman"/>
                <w:lang w:val="sr-Latn-CS"/>
              </w:rPr>
              <w:t>3. i 18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271F49">
              <w:rPr>
                <w:rFonts w:ascii="Times New Roman" w:hAnsi="Times New Roman" w:cs="Times New Roman"/>
                <w:lang w:val="sr-Latn-CS"/>
              </w:rPr>
              <w:t>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Određivanje vrste zračenja monitorom KOMO-TM, jačina ekspozicione doze, nivo radioaktivne kontaminacije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Mere zaštite (vreme, rastojanje, prepreke)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E0D2E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 </w:t>
            </w:r>
            <w:r w:rsidR="00C45A77">
              <w:rPr>
                <w:rFonts w:ascii="Times New Roman" w:hAnsi="Times New Roman" w:cs="Times New Roman"/>
                <w:lang w:val="sr-Latn-CS"/>
              </w:rPr>
              <w:t>30.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C45A77">
              <w:rPr>
                <w:rFonts w:ascii="Times New Roman" w:hAnsi="Times New Roman" w:cs="Times New Roman"/>
                <w:lang w:val="sr-Latn-CS"/>
              </w:rPr>
              <w:t>3. i 01.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C45A77">
              <w:rPr>
                <w:rFonts w:ascii="Times New Roman" w:hAnsi="Times New Roman" w:cs="Times New Roman"/>
                <w:lang w:val="sr-Latn-CS"/>
              </w:rPr>
              <w:t>4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5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Kolokvijum I.</w:t>
            </w:r>
          </w:p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Nuklearne probe i akcidenti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Radiometrijska laboratorija LARA-10, Merač kontaminacije SVIT – 10 – OK -1.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 </w:t>
            </w:r>
            <w:r w:rsidR="00C45A77">
              <w:rPr>
                <w:rFonts w:ascii="Times New Roman" w:hAnsi="Times New Roman" w:cs="Times New Roman"/>
                <w:lang w:val="sr-Latn-CS"/>
              </w:rPr>
              <w:t>13.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C45A77">
              <w:rPr>
                <w:rFonts w:ascii="Times New Roman" w:hAnsi="Times New Roman" w:cs="Times New Roman"/>
                <w:lang w:val="sr-Latn-CS"/>
              </w:rPr>
              <w:t>4. i 15</w:t>
            </w:r>
            <w:r w:rsidR="00271F49">
              <w:rPr>
                <w:rFonts w:ascii="Times New Roman" w:hAnsi="Times New Roman" w:cs="Times New Roman"/>
                <w:lang w:val="sr-Latn-CS"/>
              </w:rPr>
              <w:t>.04</w:t>
            </w:r>
            <w:r w:rsidR="00631D38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7.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Prijem i trijaža radioaktivno kontaminiranih uzoraka. Ori</w:t>
            </w: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j</w:t>
            </w: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entaciona merenja. Određivanje masene zapreminske aktivnosti i starosti smeše fisionih produkata. Donošenje preporuke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8.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Orijentaciona merenja. Određivanje masene zapreminske, masene površinske aktivnosti i starosti smeše fisionih produkata.  Donošenje preporuke o upotrebljivosti radioaktivno kontaminiranih namirnica i stočne hrane.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 </w:t>
            </w:r>
            <w:r w:rsidR="003235D4">
              <w:rPr>
                <w:rFonts w:ascii="Times New Roman" w:hAnsi="Times New Roman" w:cs="Times New Roman"/>
                <w:lang w:val="sr-Latn-CS"/>
              </w:rPr>
              <w:t>27.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3235D4">
              <w:rPr>
                <w:rFonts w:ascii="Times New Roman" w:hAnsi="Times New Roman" w:cs="Times New Roman"/>
                <w:lang w:val="sr-Latn-CS"/>
              </w:rPr>
              <w:t>4. i 29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271F49">
              <w:rPr>
                <w:rFonts w:ascii="Times New Roman" w:hAnsi="Times New Roman" w:cs="Times New Roman"/>
                <w:lang w:val="sr-Latn-CS"/>
              </w:rPr>
              <w:t>4</w:t>
            </w:r>
            <w:r w:rsidR="00631D38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9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Prava merenja, određivanje masene zapreminske, masene površinske aktivnosti i starosti smeše fisionih produkata, donošenje preporuke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10.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Gamaspektrometrija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1705E0" w:rsidTr="005553C7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 </w:t>
            </w:r>
            <w:r w:rsidR="003235D4">
              <w:rPr>
                <w:rFonts w:ascii="Times New Roman" w:hAnsi="Times New Roman" w:cs="Times New Roman"/>
                <w:lang w:val="sr-Latn-CS"/>
              </w:rPr>
              <w:t>11.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3235D4">
              <w:rPr>
                <w:rFonts w:ascii="Times New Roman" w:hAnsi="Times New Roman" w:cs="Times New Roman"/>
                <w:lang w:val="sr-Latn-CS"/>
              </w:rPr>
              <w:t>5. i 13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  <w:r w:rsidR="00631D38">
              <w:rPr>
                <w:rFonts w:ascii="Times New Roman" w:hAnsi="Times New Roman" w:cs="Times New Roman"/>
                <w:lang w:val="sr-Latn-CS"/>
              </w:rPr>
              <w:t>05.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Kolokvijum II. </w:t>
            </w:r>
            <w:r w:rsidRPr="001705E0">
              <w:rPr>
                <w:rFonts w:ascii="Times New Roman" w:hAnsi="Times New Roman" w:cs="Times New Roman"/>
                <w:b/>
                <w:bCs/>
                <w:caps/>
                <w:lang w:val="sr-Latn-CS"/>
              </w:rPr>
              <w:t xml:space="preserve"> R</w:t>
            </w: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adioaktivna kontaminacija životne sredine i mere zaštite.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1705E0" w:rsidTr="005553C7">
        <w:tc>
          <w:tcPr>
            <w:tcW w:w="23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4B66CA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muznih krava.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1705E0" w:rsidTr="005553C7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4B66CA" w:rsidRDefault="00271F4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13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junadi i ovaca.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5553C7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647EBD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 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nedelja  </w:t>
            </w:r>
            <w:r w:rsidR="003235D4">
              <w:rPr>
                <w:rFonts w:ascii="Times New Roman" w:hAnsi="Times New Roman" w:cs="Times New Roman"/>
                <w:lang w:val="sr-Latn-CS"/>
              </w:rPr>
              <w:t>25.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3235D4">
              <w:rPr>
                <w:rFonts w:ascii="Times New Roman" w:hAnsi="Times New Roman" w:cs="Times New Roman"/>
                <w:lang w:val="sr-Latn-CS"/>
              </w:rPr>
              <w:t>5. i 27</w:t>
            </w:r>
            <w:r w:rsidR="00271F49">
              <w:rPr>
                <w:rFonts w:ascii="Times New Roman" w:hAnsi="Times New Roman" w:cs="Times New Roman"/>
                <w:lang w:val="sr-Latn-CS"/>
              </w:rPr>
              <w:t>.</w:t>
            </w:r>
            <w:r w:rsidR="00631D38">
              <w:rPr>
                <w:rFonts w:ascii="Times New Roman" w:hAnsi="Times New Roman" w:cs="Times New Roman"/>
                <w:lang w:val="sr-Latn-CS"/>
              </w:rPr>
              <w:t>0</w:t>
            </w:r>
            <w:r w:rsidR="00271F49">
              <w:rPr>
                <w:rFonts w:ascii="Times New Roman" w:hAnsi="Times New Roman" w:cs="Times New Roman"/>
                <w:lang w:val="sr-Latn-CS"/>
              </w:rPr>
              <w:t>5.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14.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Kolokvijum III.</w:t>
            </w:r>
          </w:p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svinja i živine.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271F49"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lang w:val="sr-Latn-CS"/>
              </w:rPr>
              <w:t>5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1F49" w:rsidRPr="001705E0" w:rsidRDefault="00271F49" w:rsidP="00271F49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 u prehrambrenoj tehnologiji (mlekare i klanice)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F49" w:rsidRPr="009C316B" w:rsidRDefault="00271F49" w:rsidP="00271F4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271F49" w:rsidRPr="009C316B" w:rsidTr="00271F49">
        <w:tc>
          <w:tcPr>
            <w:tcW w:w="14670" w:type="dxa"/>
            <w:gridSpan w:val="4"/>
            <w:tcBorders>
              <w:top w:val="single" w:sz="4" w:space="0" w:color="auto"/>
            </w:tcBorders>
            <w:vAlign w:val="center"/>
          </w:tcPr>
          <w:p w:rsidR="00271F49" w:rsidRDefault="00271F49" w:rsidP="00271F49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</w:p>
          <w:p w:rsidR="00271F49" w:rsidRPr="00271F49" w:rsidRDefault="00271F49" w:rsidP="00271F49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271F49">
              <w:rPr>
                <w:rFonts w:ascii="Times New Roman" w:hAnsi="Times New Roman" w:cs="Times New Roman"/>
                <w:b/>
                <w:lang w:val="sr-Latn-CS"/>
              </w:rPr>
              <w:t>dr Branislava Mitrović, vanredni profesor</w:t>
            </w:r>
          </w:p>
        </w:tc>
      </w:tr>
    </w:tbl>
    <w:p w:rsidR="0087319D" w:rsidRDefault="00804B06" w:rsidP="00271F49">
      <w:pPr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I nedelja:  sreda 9-13</w:t>
      </w:r>
      <w:r w:rsidR="00C036DD" w:rsidRPr="00271F49">
        <w:rPr>
          <w:rFonts w:ascii="Times New Roman" w:hAnsi="Times New Roman" w:cs="Times New Roman"/>
          <w:b/>
          <w:lang w:val="sr-Latn-CS"/>
        </w:rPr>
        <w:t xml:space="preserve"> h ( 5,6,7,8 grupa);                      petak: 8-12h (13,14,15,16 grupa)</w:t>
      </w:r>
      <w:r w:rsidR="0087319D">
        <w:rPr>
          <w:rFonts w:ascii="Times New Roman" w:hAnsi="Times New Roman" w:cs="Times New Roman"/>
          <w:b/>
          <w:bCs/>
          <w:noProof/>
          <w:lang w:val="sr-Latn-CS"/>
        </w:rPr>
        <w:br w:type="page"/>
      </w:r>
      <w:r w:rsidR="0087319D" w:rsidRPr="005A69CD">
        <w:rPr>
          <w:rFonts w:ascii="Times New Roman" w:hAnsi="Times New Roman" w:cs="Times New Roman"/>
          <w:b/>
          <w:bCs/>
          <w:noProof/>
          <w:lang w:val="sr-Latn-CS"/>
        </w:rPr>
        <w:lastRenderedPageBreak/>
        <w:t>RADIOBIOLOGIJA  SA RADIJACIONOM  HIGIJENOM</w:t>
      </w:r>
      <w:r w:rsidR="008221CD">
        <w:rPr>
          <w:rFonts w:ascii="Times New Roman" w:hAnsi="Times New Roman" w:cs="Times New Roman"/>
          <w:b/>
          <w:bCs/>
          <w:noProof/>
          <w:lang w:val="sr-Latn-CS"/>
        </w:rPr>
        <w:t xml:space="preserve"> – praktična nastava 2022</w:t>
      </w:r>
      <w:r w:rsidR="0087319D">
        <w:rPr>
          <w:rFonts w:ascii="Times New Roman" w:hAnsi="Times New Roman" w:cs="Times New Roman"/>
          <w:b/>
          <w:bCs/>
          <w:noProof/>
          <w:lang w:val="sr-Latn-CS"/>
        </w:rPr>
        <w:t>. godina</w:t>
      </w:r>
    </w:p>
    <w:p w:rsidR="0087319D" w:rsidRDefault="0087319D" w:rsidP="00271F49">
      <w:pPr>
        <w:spacing w:after="120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Nastavnik: dr Branislava Mitrovi</w:t>
      </w:r>
      <w:r w:rsidR="008221CD">
        <w:rPr>
          <w:rFonts w:ascii="Times New Roman" w:hAnsi="Times New Roman" w:cs="Times New Roman"/>
          <w:b/>
          <w:bCs/>
          <w:noProof/>
          <w:lang w:val="sr-Latn-CS"/>
        </w:rPr>
        <w:t>ć, vanredni profesor</w:t>
      </w:r>
    </w:p>
    <w:p w:rsidR="00271F49" w:rsidRPr="00271F49" w:rsidRDefault="00271F49" w:rsidP="00271F49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spacing w:before="120"/>
        <w:jc w:val="center"/>
        <w:rPr>
          <w:rFonts w:ascii="Times New Roman" w:hAnsi="Times New Roman" w:cs="Times New Roman"/>
          <w:b/>
          <w:lang w:val="sr-Latn-CS"/>
        </w:rPr>
      </w:pPr>
      <w:r w:rsidRPr="00271F49">
        <w:rPr>
          <w:rFonts w:ascii="Times New Roman" w:hAnsi="Times New Roman" w:cs="Times New Roman"/>
          <w:b/>
          <w:lang w:val="sr-Latn-CS"/>
        </w:rPr>
        <w:t>Vežbe se održavaju dvonedeljno na Katedri za radiologiju i radijacionu higijenu, sredom i petkom prema predviđenom rasporedu.</w:t>
      </w:r>
    </w:p>
    <w:p w:rsidR="00E04BB4" w:rsidRDefault="00804B06" w:rsidP="00271F49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II nedelja:  sreda 9-13</w:t>
      </w:r>
      <w:r w:rsidR="00271F49" w:rsidRPr="00271F49">
        <w:rPr>
          <w:rFonts w:ascii="Times New Roman" w:hAnsi="Times New Roman" w:cs="Times New Roman"/>
          <w:b/>
          <w:lang w:val="sr-Latn-CS"/>
        </w:rPr>
        <w:t xml:space="preserve"> h (1,2,3,4 grupa);                     petak: 8-12h (9,10,11,12 grupa</w:t>
      </w:r>
      <w:r w:rsidR="00271F49" w:rsidRPr="00271F49">
        <w:rPr>
          <w:rFonts w:ascii="Times New Roman" w:hAnsi="Times New Roman" w:cs="Times New Roman"/>
          <w:lang w:val="sr-Latn-CS"/>
        </w:rPr>
        <w:t>)</w:t>
      </w:r>
    </w:p>
    <w:p w:rsidR="00E04BB4" w:rsidRDefault="00E04BB4">
      <w:pPr>
        <w:rPr>
          <w:rFonts w:ascii="Times New Roman" w:hAnsi="Times New Roman" w:cs="Times New Roman"/>
          <w:lang w:val="sr-Latn-CS"/>
        </w:rPr>
      </w:pPr>
    </w:p>
    <w:tbl>
      <w:tblPr>
        <w:tblpPr w:leftFromText="180" w:rightFromText="180" w:vertAnchor="page" w:horzAnchor="margin" w:tblpY="2356"/>
        <w:tblW w:w="14670" w:type="dxa"/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10544"/>
        <w:gridCol w:w="899"/>
      </w:tblGrid>
      <w:tr w:rsidR="00E04BB4" w:rsidRPr="009C316B" w:rsidTr="00A537C6">
        <w:trPr>
          <w:cantSplit/>
          <w:trHeight w:val="1134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Datum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Red</w:t>
            </w:r>
          </w:p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broj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Naziv metodske jedinice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extDirection w:val="btLr"/>
            <w:vAlign w:val="center"/>
          </w:tcPr>
          <w:p w:rsidR="00E04BB4" w:rsidRPr="009C316B" w:rsidRDefault="00E04BB4" w:rsidP="00A53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9C316B">
              <w:rPr>
                <w:rFonts w:ascii="Times New Roman" w:hAnsi="Times New Roman" w:cs="Times New Roman"/>
                <w:b/>
                <w:bCs/>
                <w:lang w:val="sr-Latn-CS"/>
              </w:rPr>
              <w:t>Fond časova</w:t>
            </w:r>
          </w:p>
        </w:tc>
      </w:tr>
      <w:tr w:rsidR="00E04BB4" w:rsidRPr="009C316B" w:rsidTr="004D41F9">
        <w:trPr>
          <w:trHeight w:val="405"/>
        </w:trPr>
        <w:tc>
          <w:tcPr>
            <w:tcW w:w="23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4D41F9">
              <w:rPr>
                <w:rFonts w:ascii="Times New Roman" w:hAnsi="Times New Roman" w:cs="Times New Roman"/>
                <w:lang w:val="sr-Latn-CS"/>
              </w:rPr>
              <w:t xml:space="preserve"> nedelja </w:t>
            </w: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09.03</w:t>
            </w:r>
            <w:r>
              <w:rPr>
                <w:rFonts w:ascii="Times New Roman" w:hAnsi="Times New Roman" w:cs="Times New Roman"/>
                <w:lang w:val="sr-Latn-CS"/>
              </w:rPr>
              <w:t>.</w:t>
            </w:r>
            <w:r>
              <w:rPr>
                <w:rFonts w:ascii="Times New Roman" w:hAnsi="Times New Roman" w:cs="Times New Roman"/>
                <w:lang w:val="sr-Latn-CS"/>
              </w:rPr>
              <w:t xml:space="preserve"> i 11.03.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1.</w:t>
            </w:r>
          </w:p>
        </w:tc>
        <w:tc>
          <w:tcPr>
            <w:tcW w:w="10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Radioaktivnost,  jonizujuća zračenja</w:t>
            </w: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rPr>
          <w:trHeight w:val="405"/>
        </w:trPr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2.</w:t>
            </w:r>
          </w:p>
        </w:tc>
        <w:tc>
          <w:tcPr>
            <w:tcW w:w="10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Detekcija i dozimetrija jonizujućeg zračenja </w:t>
            </w: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4D41F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II nedelja  23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  <w:r>
              <w:rPr>
                <w:rFonts w:ascii="Times New Roman" w:hAnsi="Times New Roman" w:cs="Times New Roman"/>
                <w:lang w:val="sr-Latn-CS"/>
              </w:rPr>
              <w:t>03. i 25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  <w:r>
              <w:rPr>
                <w:rFonts w:ascii="Times New Roman" w:hAnsi="Times New Roman" w:cs="Times New Roman"/>
                <w:lang w:val="sr-Latn-CS"/>
              </w:rPr>
              <w:t>0</w:t>
            </w:r>
            <w:r w:rsidR="00E04BB4">
              <w:rPr>
                <w:rFonts w:ascii="Times New Roman" w:hAnsi="Times New Roman" w:cs="Times New Roman"/>
                <w:lang w:val="sr-Latn-CS"/>
              </w:rPr>
              <w:t>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Određivanje vrste zračenja monitorom KOMO-TM, jačina ekspozicione doze, nivo radioaktivne kontaminacije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Mere zaštite (vreme, rastojanje, prepreke)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E0D2E" w:rsidRDefault="004D41F9" w:rsidP="005B19E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II nedelja  </w:t>
            </w:r>
            <w:r w:rsidR="005B19E6">
              <w:rPr>
                <w:rFonts w:ascii="Times New Roman" w:hAnsi="Times New Roman" w:cs="Times New Roman"/>
                <w:lang w:val="sr-Latn-CS"/>
              </w:rPr>
              <w:t>06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  <w:r w:rsidR="005B19E6">
              <w:rPr>
                <w:rFonts w:ascii="Times New Roman" w:hAnsi="Times New Roman" w:cs="Times New Roman"/>
                <w:lang w:val="sr-Latn-CS"/>
              </w:rPr>
              <w:t>04. i 08</w:t>
            </w:r>
            <w:r w:rsidR="00E04BB4">
              <w:rPr>
                <w:rFonts w:ascii="Times New Roman" w:hAnsi="Times New Roman" w:cs="Times New Roman"/>
                <w:lang w:val="sr-Latn-CS"/>
              </w:rPr>
              <w:t>.4.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5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Kolokvijum I.</w:t>
            </w:r>
          </w:p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Nuklearne probe i akcidenti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Radiometrijska laboratorija LARA-10, Merač kontaminacije SVIT – 10 – OK -1.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4D41F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II nedelja  </w:t>
            </w:r>
            <w:r w:rsidR="005B19E6">
              <w:rPr>
                <w:rFonts w:ascii="Times New Roman" w:hAnsi="Times New Roman" w:cs="Times New Roman"/>
                <w:lang w:val="sr-Latn-CS"/>
              </w:rPr>
              <w:t>20.4. i 06.05.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7.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Prijem i trijaža radioaktivno kontaminiranih uzoraka. Ori</w:t>
            </w: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j</w:t>
            </w: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entaciona merenja. Određivanje masene zapreminske aktivnosti i starosti smeše fisionih produkata. Donošenje preporuke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8.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Orijentaciona merenja. Određivanje masene zapreminske, masene površinske aktivnosti i starosti smeše fisionih produkata.  Donošenje preporuke o upotrebljivosti radioaktivno kontaminiranih namirnica i stočne hrane.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Default="004D41F9" w:rsidP="00331032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II nedelja  </w:t>
            </w:r>
            <w:r w:rsidR="005B19E6">
              <w:rPr>
                <w:rFonts w:ascii="Times New Roman" w:hAnsi="Times New Roman" w:cs="Times New Roman"/>
                <w:lang w:val="sr-Latn-CS"/>
              </w:rPr>
              <w:t>04.5. i 06.5.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9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Prava merenja, određivanje masene zapreminske, masene površinske aktivnosti i starosti smeše fisionih produkata, donošenje preporuke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10.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Gamaspektrometrija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1705E0" w:rsidTr="004D41F9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4D41F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II nedelja  </w:t>
            </w:r>
            <w:r w:rsidR="005B19E6">
              <w:rPr>
                <w:rFonts w:ascii="Times New Roman" w:hAnsi="Times New Roman" w:cs="Times New Roman"/>
                <w:lang w:val="sr-Latn-CS"/>
              </w:rPr>
              <w:t>18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  <w:r w:rsidR="005B19E6">
              <w:rPr>
                <w:rFonts w:ascii="Times New Roman" w:hAnsi="Times New Roman" w:cs="Times New Roman"/>
                <w:lang w:val="sr-Latn-CS"/>
              </w:rPr>
              <w:t>0</w:t>
            </w:r>
            <w:r w:rsidR="00E04BB4">
              <w:rPr>
                <w:rFonts w:ascii="Times New Roman" w:hAnsi="Times New Roman" w:cs="Times New Roman"/>
                <w:lang w:val="sr-Latn-CS"/>
              </w:rPr>
              <w:t>5</w:t>
            </w:r>
            <w:r w:rsidR="005B19E6">
              <w:rPr>
                <w:rFonts w:ascii="Times New Roman" w:hAnsi="Times New Roman" w:cs="Times New Roman"/>
                <w:lang w:val="sr-Latn-CS"/>
              </w:rPr>
              <w:t>. i 20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  <w:r w:rsidR="005B19E6">
              <w:rPr>
                <w:rFonts w:ascii="Times New Roman" w:hAnsi="Times New Roman" w:cs="Times New Roman"/>
                <w:lang w:val="sr-Latn-CS"/>
              </w:rPr>
              <w:t>0</w:t>
            </w:r>
            <w:r w:rsidR="00E04BB4">
              <w:rPr>
                <w:rFonts w:ascii="Times New Roman" w:hAnsi="Times New Roman" w:cs="Times New Roman"/>
                <w:lang w:val="sr-Latn-CS"/>
              </w:rPr>
              <w:t>5</w:t>
            </w:r>
            <w:r w:rsidR="005B19E6">
              <w:rPr>
                <w:rFonts w:ascii="Times New Roman" w:hAnsi="Times New Roman" w:cs="Times New Roman"/>
                <w:lang w:val="sr-Latn-CS"/>
              </w:rPr>
              <w:t>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Kolokvijum II. </w:t>
            </w:r>
            <w:r w:rsidRPr="001705E0">
              <w:rPr>
                <w:rFonts w:ascii="Times New Roman" w:hAnsi="Times New Roman" w:cs="Times New Roman"/>
                <w:b/>
                <w:bCs/>
                <w:caps/>
                <w:lang w:val="sr-Latn-CS"/>
              </w:rPr>
              <w:t xml:space="preserve"> R</w:t>
            </w: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adioaktivna kontaminacija životne sredine i mere zaštite.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1705E0" w:rsidTr="004D41F9">
        <w:tc>
          <w:tcPr>
            <w:tcW w:w="23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4B66CA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muznih krava.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1705E0" w:rsidTr="004D41F9">
        <w:tc>
          <w:tcPr>
            <w:tcW w:w="23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4B66CA" w:rsidRDefault="00E04BB4" w:rsidP="004D41F9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13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junadi i ovaca.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4D41F9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4D41F9" w:rsidP="005553C7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II nedelja  </w:t>
            </w:r>
            <w:r w:rsidR="005B19E6">
              <w:rPr>
                <w:rFonts w:ascii="Times New Roman" w:hAnsi="Times New Roman" w:cs="Times New Roman"/>
                <w:lang w:val="sr-Latn-CS"/>
              </w:rPr>
              <w:t>01.6. i 03.6</w:t>
            </w:r>
            <w:r w:rsidR="00E04BB4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14.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Kolokvijum III.</w:t>
            </w:r>
          </w:p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Organizacija ishrane svinja i živine.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A537C6">
        <w:tc>
          <w:tcPr>
            <w:tcW w:w="23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lang w:val="sr-Latn-CS"/>
              </w:rPr>
              <w:t>5</w:t>
            </w:r>
            <w:r w:rsidRPr="009C316B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0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4BB4" w:rsidRPr="001705E0" w:rsidRDefault="00E04BB4" w:rsidP="00A537C6">
            <w:pPr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1705E0">
              <w:rPr>
                <w:rFonts w:ascii="Times New Roman" w:hAnsi="Times New Roman" w:cs="Times New Roman"/>
                <w:b/>
                <w:bCs/>
                <w:lang w:val="sr-Latn-CS"/>
              </w:rPr>
              <w:t>Rad u prehrambrenoj tehnologiji (mlekare i klanice)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4BB4" w:rsidRPr="009C316B" w:rsidRDefault="00E04BB4" w:rsidP="00A537C6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9C316B">
              <w:rPr>
                <w:rFonts w:ascii="Times New Roman" w:hAnsi="Times New Roman" w:cs="Times New Roman"/>
                <w:lang w:val="sr-Latn-CS"/>
              </w:rPr>
              <w:t>2</w:t>
            </w:r>
          </w:p>
        </w:tc>
      </w:tr>
      <w:tr w:rsidR="00E04BB4" w:rsidRPr="009C316B" w:rsidTr="00A537C6">
        <w:tc>
          <w:tcPr>
            <w:tcW w:w="14670" w:type="dxa"/>
            <w:gridSpan w:val="4"/>
            <w:tcBorders>
              <w:top w:val="single" w:sz="4" w:space="0" w:color="auto"/>
            </w:tcBorders>
            <w:vAlign w:val="center"/>
          </w:tcPr>
          <w:p w:rsidR="00E04BB4" w:rsidRDefault="00E04BB4" w:rsidP="00A537C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</w:p>
          <w:p w:rsidR="00E04BB4" w:rsidRPr="00271F49" w:rsidRDefault="00E04BB4" w:rsidP="00A537C6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271F49">
              <w:rPr>
                <w:rFonts w:ascii="Times New Roman" w:hAnsi="Times New Roman" w:cs="Times New Roman"/>
                <w:b/>
                <w:lang w:val="sr-Latn-CS"/>
              </w:rPr>
              <w:t>dr Branislava Mitrović, vanredni profesor</w:t>
            </w:r>
          </w:p>
        </w:tc>
      </w:tr>
    </w:tbl>
    <w:p w:rsidR="00C632C2" w:rsidRPr="00C632C2" w:rsidRDefault="00C632C2" w:rsidP="0087319D">
      <w:pPr>
        <w:rPr>
          <w:rFonts w:ascii="Times New Roman" w:hAnsi="Times New Roman" w:cs="Times New Roman"/>
          <w:b/>
          <w:bCs/>
          <w:noProof/>
          <w:lang w:val="sr-Latn-CS"/>
        </w:rPr>
      </w:pPr>
    </w:p>
    <w:sectPr w:rsidR="00C632C2" w:rsidRPr="00C632C2" w:rsidSect="001204B9">
      <w:pgSz w:w="16840" w:h="11907" w:orient="landscape" w:code="9"/>
      <w:pgMar w:top="539" w:right="1418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32"/>
    <w:rsid w:val="0001434A"/>
    <w:rsid w:val="00040F23"/>
    <w:rsid w:val="0007354A"/>
    <w:rsid w:val="000830C3"/>
    <w:rsid w:val="00084DC7"/>
    <w:rsid w:val="000974A7"/>
    <w:rsid w:val="000C77E3"/>
    <w:rsid w:val="000E3677"/>
    <w:rsid w:val="000F1F5A"/>
    <w:rsid w:val="000F2E5B"/>
    <w:rsid w:val="0010189C"/>
    <w:rsid w:val="001204B9"/>
    <w:rsid w:val="00120E00"/>
    <w:rsid w:val="001241DC"/>
    <w:rsid w:val="001556C6"/>
    <w:rsid w:val="001579E7"/>
    <w:rsid w:val="001705E0"/>
    <w:rsid w:val="00180EFA"/>
    <w:rsid w:val="001849AF"/>
    <w:rsid w:val="001E4FC7"/>
    <w:rsid w:val="001F0596"/>
    <w:rsid w:val="00214632"/>
    <w:rsid w:val="00214A0A"/>
    <w:rsid w:val="002222C3"/>
    <w:rsid w:val="002355D9"/>
    <w:rsid w:val="00256422"/>
    <w:rsid w:val="00271F49"/>
    <w:rsid w:val="00275EC6"/>
    <w:rsid w:val="002B2EA2"/>
    <w:rsid w:val="002C1089"/>
    <w:rsid w:val="002F08BA"/>
    <w:rsid w:val="00304546"/>
    <w:rsid w:val="003235D4"/>
    <w:rsid w:val="00325B9D"/>
    <w:rsid w:val="00331032"/>
    <w:rsid w:val="003928D9"/>
    <w:rsid w:val="003B6E6F"/>
    <w:rsid w:val="003E554D"/>
    <w:rsid w:val="003E721A"/>
    <w:rsid w:val="003F2BC7"/>
    <w:rsid w:val="00422350"/>
    <w:rsid w:val="00443ED1"/>
    <w:rsid w:val="00445E86"/>
    <w:rsid w:val="00452E19"/>
    <w:rsid w:val="004976BE"/>
    <w:rsid w:val="004A22FA"/>
    <w:rsid w:val="004A3223"/>
    <w:rsid w:val="004B66CA"/>
    <w:rsid w:val="004D41F9"/>
    <w:rsid w:val="004E0C2F"/>
    <w:rsid w:val="004E1687"/>
    <w:rsid w:val="004E1701"/>
    <w:rsid w:val="004E20C9"/>
    <w:rsid w:val="004F16EF"/>
    <w:rsid w:val="00521256"/>
    <w:rsid w:val="00523FE3"/>
    <w:rsid w:val="00541BF6"/>
    <w:rsid w:val="0054483E"/>
    <w:rsid w:val="00544894"/>
    <w:rsid w:val="005553C7"/>
    <w:rsid w:val="005A69CD"/>
    <w:rsid w:val="005B19E6"/>
    <w:rsid w:val="005D5F5A"/>
    <w:rsid w:val="00623E44"/>
    <w:rsid w:val="00631D38"/>
    <w:rsid w:val="00646D4E"/>
    <w:rsid w:val="00647EBD"/>
    <w:rsid w:val="00653C18"/>
    <w:rsid w:val="00664ABD"/>
    <w:rsid w:val="00675BE5"/>
    <w:rsid w:val="006915F7"/>
    <w:rsid w:val="006A1C69"/>
    <w:rsid w:val="006B290F"/>
    <w:rsid w:val="006B36CE"/>
    <w:rsid w:val="006C312C"/>
    <w:rsid w:val="006D3281"/>
    <w:rsid w:val="006E512F"/>
    <w:rsid w:val="006E629F"/>
    <w:rsid w:val="006F1F12"/>
    <w:rsid w:val="00721D2A"/>
    <w:rsid w:val="00731877"/>
    <w:rsid w:val="007708F5"/>
    <w:rsid w:val="007830C6"/>
    <w:rsid w:val="007E1FCE"/>
    <w:rsid w:val="007F0ABE"/>
    <w:rsid w:val="007F677D"/>
    <w:rsid w:val="00804B06"/>
    <w:rsid w:val="008221CD"/>
    <w:rsid w:val="008238FC"/>
    <w:rsid w:val="00837F99"/>
    <w:rsid w:val="008470DF"/>
    <w:rsid w:val="00855AB2"/>
    <w:rsid w:val="0087319D"/>
    <w:rsid w:val="00876F67"/>
    <w:rsid w:val="008850E2"/>
    <w:rsid w:val="008905DE"/>
    <w:rsid w:val="00892E59"/>
    <w:rsid w:val="008E7494"/>
    <w:rsid w:val="0090052A"/>
    <w:rsid w:val="0091520C"/>
    <w:rsid w:val="0091738D"/>
    <w:rsid w:val="009635CB"/>
    <w:rsid w:val="009907C4"/>
    <w:rsid w:val="009A13C8"/>
    <w:rsid w:val="009A3F9A"/>
    <w:rsid w:val="009B5F1B"/>
    <w:rsid w:val="009B64C9"/>
    <w:rsid w:val="009C316B"/>
    <w:rsid w:val="009D1B50"/>
    <w:rsid w:val="009E0D2E"/>
    <w:rsid w:val="009E535C"/>
    <w:rsid w:val="00A15846"/>
    <w:rsid w:val="00A51622"/>
    <w:rsid w:val="00A963BF"/>
    <w:rsid w:val="00AB1495"/>
    <w:rsid w:val="00AC5FF7"/>
    <w:rsid w:val="00AE3706"/>
    <w:rsid w:val="00B07D14"/>
    <w:rsid w:val="00B2356E"/>
    <w:rsid w:val="00B43F33"/>
    <w:rsid w:val="00B53E5B"/>
    <w:rsid w:val="00B55192"/>
    <w:rsid w:val="00B62C24"/>
    <w:rsid w:val="00B8324D"/>
    <w:rsid w:val="00B95468"/>
    <w:rsid w:val="00B96E92"/>
    <w:rsid w:val="00BE2710"/>
    <w:rsid w:val="00BE73A9"/>
    <w:rsid w:val="00BF2436"/>
    <w:rsid w:val="00BF34B8"/>
    <w:rsid w:val="00C00D24"/>
    <w:rsid w:val="00C036DD"/>
    <w:rsid w:val="00C32436"/>
    <w:rsid w:val="00C45A77"/>
    <w:rsid w:val="00C56A83"/>
    <w:rsid w:val="00C632C2"/>
    <w:rsid w:val="00CA1CA9"/>
    <w:rsid w:val="00CE5FF0"/>
    <w:rsid w:val="00CF0CB2"/>
    <w:rsid w:val="00D021C0"/>
    <w:rsid w:val="00D52A60"/>
    <w:rsid w:val="00D6325D"/>
    <w:rsid w:val="00D907AF"/>
    <w:rsid w:val="00D961D4"/>
    <w:rsid w:val="00DA0D20"/>
    <w:rsid w:val="00DD36BC"/>
    <w:rsid w:val="00E04BB4"/>
    <w:rsid w:val="00E1670E"/>
    <w:rsid w:val="00E25DBF"/>
    <w:rsid w:val="00EC1D34"/>
    <w:rsid w:val="00ED692C"/>
    <w:rsid w:val="00F25E1E"/>
    <w:rsid w:val="00F26D06"/>
    <w:rsid w:val="00F4010B"/>
    <w:rsid w:val="00F42CE9"/>
    <w:rsid w:val="00F51439"/>
    <w:rsid w:val="00F928AF"/>
    <w:rsid w:val="00FA0BDE"/>
    <w:rsid w:val="00FA20F6"/>
    <w:rsid w:val="00FB1ACF"/>
    <w:rsid w:val="00FD1E6C"/>
    <w:rsid w:val="00FD5F22"/>
    <w:rsid w:val="00FF0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1F9FD"/>
  <w15:docId w15:val="{913A06CC-3589-46B7-B151-618025ED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0C9"/>
    <w:rPr>
      <w:rFonts w:ascii="Yu Times" w:hAnsi="Yu Times" w:cs="Yu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C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Datum</vt:lpstr>
    </vt:vector>
  </TitlesOfParts>
  <Company>FVM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subject/>
  <dc:creator>Korisnik</dc:creator>
  <cp:keywords/>
  <dc:description/>
  <cp:lastModifiedBy>Korisnik</cp:lastModifiedBy>
  <cp:revision>33</cp:revision>
  <cp:lastPrinted>2022-02-02T10:24:00Z</cp:lastPrinted>
  <dcterms:created xsi:type="dcterms:W3CDTF">2022-02-02T09:50:00Z</dcterms:created>
  <dcterms:modified xsi:type="dcterms:W3CDTF">2022-02-02T10:54:00Z</dcterms:modified>
</cp:coreProperties>
</file>